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E2A" w:rsidRDefault="00707E2A" w:rsidP="00707E2A">
      <w:pPr>
        <w:jc w:val="right"/>
        <w:rPr>
          <w:b/>
          <w:sz w:val="28"/>
          <w:szCs w:val="28"/>
        </w:rPr>
      </w:pPr>
    </w:p>
    <w:p w:rsidR="002E426E" w:rsidRDefault="002E426E" w:rsidP="002E42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«КАЗАНОВСКОЕ»</w:t>
      </w:r>
    </w:p>
    <w:p w:rsidR="002E426E" w:rsidRDefault="002E426E" w:rsidP="002E426E">
      <w:pPr>
        <w:jc w:val="center"/>
        <w:rPr>
          <w:b/>
          <w:sz w:val="28"/>
          <w:szCs w:val="28"/>
        </w:rPr>
      </w:pPr>
    </w:p>
    <w:p w:rsidR="002E426E" w:rsidRDefault="002E426E" w:rsidP="002E426E">
      <w:pPr>
        <w:jc w:val="center"/>
        <w:rPr>
          <w:b/>
          <w:sz w:val="28"/>
          <w:szCs w:val="28"/>
        </w:rPr>
      </w:pPr>
    </w:p>
    <w:p w:rsidR="002E426E" w:rsidRDefault="002E426E" w:rsidP="002E426E">
      <w:pPr>
        <w:jc w:val="center"/>
        <w:rPr>
          <w:b/>
          <w:sz w:val="32"/>
          <w:szCs w:val="32"/>
          <w:lang w:eastAsia="en-US"/>
        </w:rPr>
      </w:pPr>
      <w:r>
        <w:rPr>
          <w:b/>
          <w:sz w:val="32"/>
          <w:szCs w:val="32"/>
          <w:lang w:eastAsia="en-US"/>
        </w:rPr>
        <w:t>РЕШЕНИЕ</w:t>
      </w:r>
    </w:p>
    <w:p w:rsidR="002E426E" w:rsidRDefault="002E426E" w:rsidP="002E426E">
      <w:pPr>
        <w:jc w:val="center"/>
        <w:rPr>
          <w:sz w:val="28"/>
          <w:szCs w:val="28"/>
          <w:lang w:eastAsia="en-US"/>
        </w:rPr>
      </w:pPr>
    </w:p>
    <w:p w:rsidR="002E426E" w:rsidRDefault="002E426E" w:rsidP="002E426E">
      <w:pPr>
        <w:jc w:val="center"/>
        <w:rPr>
          <w:sz w:val="28"/>
          <w:szCs w:val="28"/>
          <w:lang w:eastAsia="en-US"/>
        </w:rPr>
      </w:pPr>
    </w:p>
    <w:p w:rsidR="002E426E" w:rsidRDefault="00E74ACC" w:rsidP="00E74ACC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05 сентябр</w:t>
      </w:r>
      <w:r w:rsidR="00AE6B72">
        <w:rPr>
          <w:sz w:val="28"/>
          <w:szCs w:val="28"/>
          <w:lang w:eastAsia="en-US"/>
        </w:rPr>
        <w:t>я 2014</w:t>
      </w:r>
      <w:r w:rsidR="00AE6B72">
        <w:rPr>
          <w:sz w:val="28"/>
          <w:szCs w:val="28"/>
          <w:lang w:eastAsia="en-US"/>
        </w:rPr>
        <w:tab/>
      </w:r>
      <w:r w:rsidR="00AE6B72">
        <w:rPr>
          <w:sz w:val="28"/>
          <w:szCs w:val="28"/>
          <w:lang w:eastAsia="en-US"/>
        </w:rPr>
        <w:tab/>
      </w:r>
      <w:r w:rsidR="00AE6B72">
        <w:rPr>
          <w:sz w:val="28"/>
          <w:szCs w:val="28"/>
          <w:lang w:eastAsia="en-US"/>
        </w:rPr>
        <w:tab/>
      </w:r>
      <w:r w:rsidR="00AE6B72">
        <w:rPr>
          <w:sz w:val="28"/>
          <w:szCs w:val="28"/>
          <w:lang w:eastAsia="en-US"/>
        </w:rPr>
        <w:tab/>
      </w:r>
      <w:r w:rsidR="00AE6B72">
        <w:rPr>
          <w:sz w:val="28"/>
          <w:szCs w:val="28"/>
          <w:lang w:eastAsia="en-US"/>
        </w:rPr>
        <w:tab/>
      </w:r>
      <w:r w:rsidR="00AE6B72">
        <w:rPr>
          <w:sz w:val="28"/>
          <w:szCs w:val="28"/>
          <w:lang w:eastAsia="en-US"/>
        </w:rPr>
        <w:tab/>
      </w:r>
      <w:r w:rsidR="00AE6B72"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 w:rsidR="00AE6B72">
        <w:rPr>
          <w:sz w:val="28"/>
          <w:szCs w:val="28"/>
          <w:lang w:eastAsia="en-US"/>
        </w:rPr>
        <w:tab/>
        <w:t xml:space="preserve">№ </w:t>
      </w:r>
      <w:r>
        <w:rPr>
          <w:sz w:val="28"/>
          <w:szCs w:val="28"/>
          <w:lang w:eastAsia="en-US"/>
        </w:rPr>
        <w:t>335</w:t>
      </w:r>
    </w:p>
    <w:p w:rsidR="002E426E" w:rsidRDefault="002E426E" w:rsidP="002E426E">
      <w:pPr>
        <w:jc w:val="center"/>
        <w:rPr>
          <w:sz w:val="28"/>
          <w:szCs w:val="28"/>
          <w:lang w:eastAsia="en-US"/>
        </w:rPr>
      </w:pPr>
    </w:p>
    <w:p w:rsidR="002E426E" w:rsidRDefault="002E426E" w:rsidP="002E426E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с. </w:t>
      </w:r>
      <w:proofErr w:type="spellStart"/>
      <w:r>
        <w:rPr>
          <w:sz w:val="28"/>
          <w:szCs w:val="28"/>
          <w:lang w:eastAsia="en-US"/>
        </w:rPr>
        <w:t>Казаново</w:t>
      </w:r>
      <w:proofErr w:type="spellEnd"/>
    </w:p>
    <w:p w:rsidR="002E426E" w:rsidRDefault="002E426E" w:rsidP="002E426E">
      <w:pPr>
        <w:rPr>
          <w:sz w:val="28"/>
          <w:szCs w:val="28"/>
          <w:lang w:eastAsia="en-US"/>
        </w:rPr>
      </w:pPr>
    </w:p>
    <w:p w:rsidR="002E426E" w:rsidRDefault="002E426E" w:rsidP="002E426E">
      <w:pPr>
        <w:rPr>
          <w:sz w:val="28"/>
          <w:szCs w:val="28"/>
        </w:rPr>
      </w:pPr>
    </w:p>
    <w:p w:rsidR="002E426E" w:rsidRDefault="002E426E" w:rsidP="002E42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решения Совета сельского </w:t>
      </w:r>
      <w:r w:rsidR="00AE6B72">
        <w:rPr>
          <w:b/>
          <w:sz w:val="28"/>
          <w:szCs w:val="28"/>
        </w:rPr>
        <w:t>поселения «</w:t>
      </w:r>
      <w:proofErr w:type="spellStart"/>
      <w:r w:rsidR="00AE6B72">
        <w:rPr>
          <w:b/>
          <w:sz w:val="28"/>
          <w:szCs w:val="28"/>
        </w:rPr>
        <w:t>Казановское</w:t>
      </w:r>
      <w:proofErr w:type="spellEnd"/>
      <w:r w:rsidR="00AE6B72">
        <w:rPr>
          <w:b/>
          <w:sz w:val="28"/>
          <w:szCs w:val="28"/>
        </w:rPr>
        <w:t>» от 30.03.2012 года № 216</w:t>
      </w:r>
      <w:r>
        <w:rPr>
          <w:b/>
          <w:sz w:val="28"/>
          <w:szCs w:val="28"/>
        </w:rPr>
        <w:t xml:space="preserve"> «Об утв</w:t>
      </w:r>
      <w:r w:rsidR="00AE6B72">
        <w:rPr>
          <w:b/>
          <w:sz w:val="28"/>
          <w:szCs w:val="28"/>
        </w:rPr>
        <w:t xml:space="preserve">ерждении положения о порядке осуществления муниципального </w:t>
      </w:r>
      <w:proofErr w:type="gramStart"/>
      <w:r w:rsidR="00AE6B72">
        <w:rPr>
          <w:b/>
          <w:sz w:val="28"/>
          <w:szCs w:val="28"/>
        </w:rPr>
        <w:t>контроля за</w:t>
      </w:r>
      <w:proofErr w:type="gramEnd"/>
      <w:r w:rsidR="00AE6B72">
        <w:rPr>
          <w:b/>
          <w:sz w:val="28"/>
          <w:szCs w:val="28"/>
        </w:rPr>
        <w:t xml:space="preserve"> проведением лотерей на территории сельского поселения «</w:t>
      </w:r>
      <w:proofErr w:type="spellStart"/>
      <w:r w:rsidR="00AE6B72"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</w:t>
      </w:r>
    </w:p>
    <w:p w:rsidR="002E426E" w:rsidRDefault="002E426E" w:rsidP="002E426E">
      <w:pPr>
        <w:rPr>
          <w:sz w:val="28"/>
          <w:szCs w:val="28"/>
        </w:rPr>
      </w:pPr>
    </w:p>
    <w:p w:rsidR="002E426E" w:rsidRDefault="002E426E" w:rsidP="002E426E">
      <w:pPr>
        <w:rPr>
          <w:sz w:val="28"/>
          <w:szCs w:val="28"/>
        </w:rPr>
      </w:pPr>
    </w:p>
    <w:p w:rsidR="002E426E" w:rsidRDefault="002E426E" w:rsidP="002E426E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соответствии с требов</w:t>
      </w:r>
      <w:r w:rsidR="00AE6B72">
        <w:rPr>
          <w:sz w:val="28"/>
          <w:szCs w:val="28"/>
        </w:rPr>
        <w:t>аниями Федерального закона от 11.11.2003 №138-ФЗ «О лотереях», Уставом</w:t>
      </w:r>
      <w:r>
        <w:rPr>
          <w:sz w:val="28"/>
          <w:szCs w:val="28"/>
        </w:rPr>
        <w:t xml:space="preserve">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Совет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решил:</w:t>
      </w:r>
    </w:p>
    <w:p w:rsidR="002E426E" w:rsidRDefault="002E426E" w:rsidP="002E426E">
      <w:pPr>
        <w:rPr>
          <w:sz w:val="28"/>
          <w:szCs w:val="28"/>
        </w:rPr>
      </w:pPr>
    </w:p>
    <w:p w:rsidR="002E426E" w:rsidRDefault="002E426E" w:rsidP="002E426E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Отменить Решение Совета сельского </w:t>
      </w:r>
      <w:r w:rsidR="00AE6B72">
        <w:rPr>
          <w:sz w:val="28"/>
          <w:szCs w:val="28"/>
        </w:rPr>
        <w:t>поселения «</w:t>
      </w:r>
      <w:proofErr w:type="spellStart"/>
      <w:r w:rsidR="00AE6B72">
        <w:rPr>
          <w:sz w:val="28"/>
          <w:szCs w:val="28"/>
        </w:rPr>
        <w:t>Казановское</w:t>
      </w:r>
      <w:proofErr w:type="spellEnd"/>
      <w:r w:rsidR="00AE6B72">
        <w:rPr>
          <w:sz w:val="28"/>
          <w:szCs w:val="28"/>
        </w:rPr>
        <w:t xml:space="preserve">» от 30.13.2012 года № 216 </w:t>
      </w:r>
      <w:r>
        <w:rPr>
          <w:sz w:val="28"/>
          <w:szCs w:val="28"/>
        </w:rPr>
        <w:t>«</w:t>
      </w:r>
      <w:r w:rsidR="00AE6B72" w:rsidRPr="00AE6B72">
        <w:rPr>
          <w:sz w:val="28"/>
          <w:szCs w:val="28"/>
        </w:rPr>
        <w:t xml:space="preserve">Об утверждении положения о порядке осуществления муниципального </w:t>
      </w:r>
      <w:proofErr w:type="gramStart"/>
      <w:r w:rsidR="00AE6B72" w:rsidRPr="00AE6B72">
        <w:rPr>
          <w:sz w:val="28"/>
          <w:szCs w:val="28"/>
        </w:rPr>
        <w:t>контроля за</w:t>
      </w:r>
      <w:proofErr w:type="gramEnd"/>
      <w:r w:rsidR="00AE6B72" w:rsidRPr="00AE6B72">
        <w:rPr>
          <w:sz w:val="28"/>
          <w:szCs w:val="28"/>
        </w:rPr>
        <w:t xml:space="preserve"> проведением лотерей на территории сельского поселения «</w:t>
      </w:r>
      <w:proofErr w:type="spellStart"/>
      <w:r w:rsidR="00AE6B72" w:rsidRPr="00AE6B72">
        <w:rPr>
          <w:sz w:val="28"/>
          <w:szCs w:val="28"/>
        </w:rPr>
        <w:t>Казановское</w:t>
      </w:r>
      <w:proofErr w:type="spellEnd"/>
      <w:r w:rsidR="00AE6B72" w:rsidRPr="00AE6B72">
        <w:rPr>
          <w:sz w:val="28"/>
          <w:szCs w:val="28"/>
        </w:rPr>
        <w:t>»</w:t>
      </w:r>
    </w:p>
    <w:p w:rsidR="002E426E" w:rsidRDefault="002E426E" w:rsidP="002E426E">
      <w:pPr>
        <w:ind w:firstLine="708"/>
        <w:rPr>
          <w:sz w:val="28"/>
          <w:szCs w:val="28"/>
          <w:lang w:eastAsia="en-US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eastAsia="en-US"/>
        </w:rPr>
        <w:t xml:space="preserve"> Настоящее решение вступает в силу с момента его официального обнародования на информационных стендах в администрации сельского поселения «</w:t>
      </w:r>
      <w:proofErr w:type="spellStart"/>
      <w:r>
        <w:rPr>
          <w:sz w:val="28"/>
          <w:szCs w:val="28"/>
          <w:lang w:eastAsia="en-US"/>
        </w:rPr>
        <w:t>Казановское</w:t>
      </w:r>
      <w:proofErr w:type="spellEnd"/>
      <w:r>
        <w:rPr>
          <w:sz w:val="28"/>
          <w:szCs w:val="28"/>
          <w:lang w:eastAsia="en-US"/>
        </w:rPr>
        <w:t xml:space="preserve">», библиотеке села </w:t>
      </w:r>
      <w:proofErr w:type="spellStart"/>
      <w:r>
        <w:rPr>
          <w:sz w:val="28"/>
          <w:szCs w:val="28"/>
          <w:lang w:eastAsia="en-US"/>
        </w:rPr>
        <w:t>Казаново</w:t>
      </w:r>
      <w:proofErr w:type="spellEnd"/>
      <w:r>
        <w:rPr>
          <w:sz w:val="28"/>
          <w:szCs w:val="28"/>
          <w:lang w:eastAsia="en-US"/>
        </w:rPr>
        <w:t xml:space="preserve">, станции </w:t>
      </w:r>
      <w:proofErr w:type="spellStart"/>
      <w:r>
        <w:rPr>
          <w:sz w:val="28"/>
          <w:szCs w:val="28"/>
          <w:lang w:eastAsia="en-US"/>
        </w:rPr>
        <w:t>Онон</w:t>
      </w:r>
      <w:proofErr w:type="spellEnd"/>
      <w:r>
        <w:rPr>
          <w:sz w:val="28"/>
          <w:szCs w:val="28"/>
          <w:lang w:eastAsia="en-US"/>
        </w:rPr>
        <w:t>.</w:t>
      </w:r>
    </w:p>
    <w:p w:rsidR="002E426E" w:rsidRDefault="002E426E" w:rsidP="002E426E">
      <w:pPr>
        <w:rPr>
          <w:sz w:val="28"/>
          <w:szCs w:val="28"/>
          <w:lang w:eastAsia="en-US"/>
        </w:rPr>
      </w:pPr>
    </w:p>
    <w:p w:rsidR="002E426E" w:rsidRDefault="002E426E" w:rsidP="002E426E">
      <w:pPr>
        <w:rPr>
          <w:sz w:val="28"/>
          <w:szCs w:val="28"/>
          <w:lang w:eastAsia="en-US"/>
        </w:rPr>
      </w:pPr>
    </w:p>
    <w:p w:rsidR="002E426E" w:rsidRDefault="002E426E" w:rsidP="002E426E">
      <w:pPr>
        <w:rPr>
          <w:sz w:val="28"/>
          <w:szCs w:val="28"/>
          <w:lang w:eastAsia="en-US"/>
        </w:rPr>
      </w:pPr>
    </w:p>
    <w:p w:rsidR="00D72130" w:rsidRPr="00E74ACC" w:rsidRDefault="002E426E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Глава сельского поселения «</w:t>
      </w:r>
      <w:proofErr w:type="spellStart"/>
      <w:r>
        <w:rPr>
          <w:sz w:val="28"/>
          <w:szCs w:val="28"/>
          <w:lang w:eastAsia="en-US"/>
        </w:rPr>
        <w:t>Казановское</w:t>
      </w:r>
      <w:proofErr w:type="spellEnd"/>
      <w:r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В.И. </w:t>
      </w:r>
      <w:proofErr w:type="spellStart"/>
      <w:r>
        <w:rPr>
          <w:sz w:val="28"/>
          <w:szCs w:val="28"/>
          <w:lang w:eastAsia="en-US"/>
        </w:rPr>
        <w:t>Комогорцев</w:t>
      </w:r>
      <w:proofErr w:type="spellEnd"/>
    </w:p>
    <w:sectPr w:rsidR="00D72130" w:rsidRPr="00E74ACC" w:rsidSect="00D7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E426E"/>
    <w:rsid w:val="002717BA"/>
    <w:rsid w:val="002E426E"/>
    <w:rsid w:val="00677765"/>
    <w:rsid w:val="00707E2A"/>
    <w:rsid w:val="00AE6B72"/>
    <w:rsid w:val="00D72130"/>
    <w:rsid w:val="00E74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2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9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2014-06-19T09:26:00Z</dcterms:created>
  <dcterms:modified xsi:type="dcterms:W3CDTF">2014-09-24T04:44:00Z</dcterms:modified>
</cp:coreProperties>
</file>